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1" w:type="dxa"/>
        <w:tblInd w:w="93" w:type="dxa"/>
        <w:tblLook w:val="04A0"/>
      </w:tblPr>
      <w:tblGrid>
        <w:gridCol w:w="489"/>
        <w:gridCol w:w="2800"/>
        <w:gridCol w:w="1051"/>
        <w:gridCol w:w="1162"/>
        <w:gridCol w:w="1056"/>
        <w:gridCol w:w="1162"/>
        <w:gridCol w:w="1226"/>
        <w:gridCol w:w="1275"/>
        <w:gridCol w:w="700"/>
        <w:gridCol w:w="960"/>
      </w:tblGrid>
      <w:tr w:rsidR="006076B8" w:rsidRPr="006076B8" w:rsidTr="006076B8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sz w:val="24"/>
                <w:szCs w:val="24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b/>
                <w:bCs/>
                <w:color w:val="538ED5"/>
                <w:sz w:val="24"/>
                <w:szCs w:val="24"/>
                <w:lang w:eastAsia="ru-RU"/>
              </w:rPr>
              <w:t>Парнасная</w:t>
            </w:r>
            <w:proofErr w:type="spellEnd"/>
            <w:r w:rsidRPr="006076B8">
              <w:rPr>
                <w:rFonts w:ascii="Arial" w:eastAsia="Times New Roman" w:hAnsi="Arial" w:cs="Arial"/>
                <w:b/>
                <w:bCs/>
                <w:color w:val="538ED5"/>
                <w:sz w:val="24"/>
                <w:szCs w:val="24"/>
                <w:lang w:eastAsia="ru-RU"/>
              </w:rPr>
              <w:t xml:space="preserve"> 3 декабрь 2013 г.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месяц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</w:t>
            </w:r>
            <w:proofErr w:type="gram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упл.ж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</w:t>
            </w:r>
            <w:proofErr w:type="spellEnd"/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пер.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.и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мущ.дома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10046,33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112082,30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8834,40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86954,26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-1211,93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-25128,04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31496,04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217086,59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22569,84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167866,75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-8926,20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-49219,84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Уборка и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.о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чистка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зем.участка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1324,04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15223,55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1198,40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11913,12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-125,64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-3310,43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Хол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5820,58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56810,27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5009,92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39700,38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-810,66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-17109,89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Канализир.х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оды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-1941,04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924,28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2865,32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.р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ем.общ.имущ.дома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5389,16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60124,48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4739,01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46919,28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-650,15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-13205,20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многокварт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.д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омом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1251,77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13965,56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1100,74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10901,37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-151,03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-3064,19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Водоотведение (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5820,58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58751,31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5009,92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38776,10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-810,66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-19975,21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Электроснабжение на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общедом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.н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ужды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710,47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6675,69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630,85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5305,92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-79,62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-1369,77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Холодное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водоснабж</w:t>
            </w:r>
            <w:proofErr w:type="spellEnd"/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.(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о/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46,53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1288,65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61,21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1350,30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14,68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61,65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Водоотведение (о/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1013,30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24,04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1190,26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24,04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176,96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Отопление (о/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7379,05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154,13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8287,19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908,14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28392,89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209212,07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23669,49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104428,94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-4723,40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-104783,13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Сод. и тек. рем. в/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дом</w:t>
            </w:r>
            <w:proofErr w:type="gram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.г</w:t>
            </w:r>
            <w:proofErr w:type="gram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азосн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1864,35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12370,70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1578,45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6338,42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-285,90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-6032,28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лестн</w:t>
            </w:r>
            <w:proofErr w:type="spellEnd"/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 Клеток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44,48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44,48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-39,41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-39,41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076B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92207,22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770086,96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74585,47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530861,64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-17621,75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-239225,32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6B8" w:rsidRPr="006076B8" w:rsidTr="006076B8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B8" w:rsidRPr="006076B8" w:rsidRDefault="006076B8" w:rsidP="00607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76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Задолженность проживающих на 31 декабря 2013 г. составила   239225 рублей 32 коп.</w:t>
            </w:r>
          </w:p>
        </w:tc>
      </w:tr>
    </w:tbl>
    <w:p w:rsidR="00EA4DC9" w:rsidRDefault="00EA4DC9"/>
    <w:sectPr w:rsidR="00EA4DC9" w:rsidSect="0060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6B8"/>
    <w:rsid w:val="006076B8"/>
    <w:rsid w:val="00E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2014-04-10T10:20:00Z</dcterms:created>
  <dcterms:modified xsi:type="dcterms:W3CDTF">2014-04-10T10:21:00Z</dcterms:modified>
</cp:coreProperties>
</file>